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2A1" w:rsidRPr="008252A1" w:rsidRDefault="008252A1" w:rsidP="00FD2961">
      <w:pPr>
        <w:spacing w:line="480" w:lineRule="auto"/>
        <w:rPr>
          <w:rFonts w:ascii="Times New Roman" w:hAnsi="Times New Roman" w:cs="Times New Roman"/>
          <w:sz w:val="24"/>
          <w:szCs w:val="24"/>
        </w:rPr>
      </w:pPr>
    </w:p>
    <w:p w:rsidR="008252A1" w:rsidRPr="008252A1" w:rsidRDefault="008252A1" w:rsidP="00FD2961">
      <w:pPr>
        <w:spacing w:line="480" w:lineRule="auto"/>
        <w:rPr>
          <w:rFonts w:ascii="Times New Roman" w:hAnsi="Times New Roman" w:cs="Times New Roman"/>
          <w:sz w:val="24"/>
          <w:szCs w:val="24"/>
        </w:rPr>
      </w:pPr>
    </w:p>
    <w:p w:rsidR="008252A1" w:rsidRPr="008252A1" w:rsidRDefault="00595D44" w:rsidP="00595D44">
      <w:pPr>
        <w:tabs>
          <w:tab w:val="left" w:pos="33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252A1" w:rsidRPr="008252A1" w:rsidRDefault="008252A1" w:rsidP="00FD2961">
      <w:pPr>
        <w:spacing w:line="480" w:lineRule="auto"/>
        <w:rPr>
          <w:rFonts w:ascii="Times New Roman" w:hAnsi="Times New Roman" w:cs="Times New Roman"/>
          <w:sz w:val="24"/>
          <w:szCs w:val="24"/>
        </w:rPr>
      </w:pPr>
    </w:p>
    <w:p w:rsidR="008252A1" w:rsidRPr="008252A1" w:rsidRDefault="008252A1" w:rsidP="00FD2961">
      <w:pPr>
        <w:spacing w:line="480" w:lineRule="auto"/>
        <w:rPr>
          <w:rFonts w:ascii="Times New Roman" w:hAnsi="Times New Roman" w:cs="Times New Roman"/>
          <w:sz w:val="24"/>
          <w:szCs w:val="24"/>
        </w:rPr>
      </w:pPr>
    </w:p>
    <w:p w:rsidR="008252A1" w:rsidRDefault="008252A1" w:rsidP="00FD2961">
      <w:pPr>
        <w:spacing w:line="480" w:lineRule="auto"/>
        <w:jc w:val="center"/>
        <w:rPr>
          <w:rFonts w:ascii="Times New Roman" w:hAnsi="Times New Roman" w:cs="Times New Roman"/>
          <w:sz w:val="24"/>
          <w:szCs w:val="24"/>
        </w:rPr>
      </w:pPr>
    </w:p>
    <w:p w:rsidR="008252A1" w:rsidRDefault="008252A1" w:rsidP="00FD2961">
      <w:pPr>
        <w:spacing w:line="480" w:lineRule="auto"/>
        <w:jc w:val="center"/>
        <w:rPr>
          <w:rFonts w:ascii="Times New Roman" w:hAnsi="Times New Roman" w:cs="Times New Roman"/>
          <w:sz w:val="24"/>
          <w:szCs w:val="24"/>
        </w:rPr>
      </w:pPr>
    </w:p>
    <w:p w:rsidR="008252A1" w:rsidRPr="008252A1" w:rsidRDefault="008252A1"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t>Case Study: A 35-year-old Woman</w:t>
      </w:r>
    </w:p>
    <w:p w:rsidR="008252A1" w:rsidRPr="008252A1" w:rsidRDefault="008252A1"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t>Name</w:t>
      </w:r>
    </w:p>
    <w:p w:rsidR="008252A1" w:rsidRPr="008252A1" w:rsidRDefault="008252A1"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t>Institution</w:t>
      </w:r>
    </w:p>
    <w:p w:rsidR="008252A1" w:rsidRPr="008252A1" w:rsidRDefault="008252A1"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t>Date</w:t>
      </w:r>
    </w:p>
    <w:p w:rsidR="008252A1" w:rsidRPr="008252A1" w:rsidRDefault="008252A1" w:rsidP="00FD2961">
      <w:pPr>
        <w:spacing w:line="480" w:lineRule="auto"/>
        <w:rPr>
          <w:rFonts w:ascii="Times New Roman" w:hAnsi="Times New Roman" w:cs="Times New Roman"/>
          <w:sz w:val="24"/>
          <w:szCs w:val="24"/>
        </w:rPr>
      </w:pPr>
    </w:p>
    <w:p w:rsidR="008252A1" w:rsidRPr="008252A1" w:rsidRDefault="008252A1" w:rsidP="00FD2961">
      <w:pPr>
        <w:spacing w:line="480" w:lineRule="auto"/>
        <w:rPr>
          <w:rFonts w:ascii="Times New Roman" w:hAnsi="Times New Roman" w:cs="Times New Roman"/>
          <w:sz w:val="24"/>
          <w:szCs w:val="24"/>
        </w:rPr>
      </w:pPr>
    </w:p>
    <w:p w:rsidR="008252A1" w:rsidRDefault="008252A1" w:rsidP="00FD2961">
      <w:pPr>
        <w:spacing w:line="480" w:lineRule="auto"/>
        <w:rPr>
          <w:rFonts w:ascii="Times New Roman" w:hAnsi="Times New Roman" w:cs="Times New Roman"/>
          <w:sz w:val="24"/>
          <w:szCs w:val="24"/>
        </w:rPr>
      </w:pPr>
    </w:p>
    <w:p w:rsidR="008252A1" w:rsidRDefault="008252A1" w:rsidP="00FD2961">
      <w:pPr>
        <w:spacing w:line="480" w:lineRule="auto"/>
        <w:rPr>
          <w:rFonts w:ascii="Times New Roman" w:hAnsi="Times New Roman" w:cs="Times New Roman"/>
          <w:sz w:val="24"/>
          <w:szCs w:val="24"/>
        </w:rPr>
      </w:pPr>
    </w:p>
    <w:p w:rsidR="008252A1" w:rsidRDefault="008252A1" w:rsidP="00FD2961">
      <w:pPr>
        <w:spacing w:line="480" w:lineRule="auto"/>
        <w:rPr>
          <w:rFonts w:ascii="Times New Roman" w:hAnsi="Times New Roman" w:cs="Times New Roman"/>
          <w:sz w:val="24"/>
          <w:szCs w:val="24"/>
        </w:rPr>
      </w:pPr>
    </w:p>
    <w:p w:rsidR="008252A1" w:rsidRDefault="008252A1" w:rsidP="00FD2961">
      <w:pPr>
        <w:spacing w:line="480" w:lineRule="auto"/>
        <w:rPr>
          <w:rFonts w:ascii="Times New Roman" w:hAnsi="Times New Roman" w:cs="Times New Roman"/>
          <w:sz w:val="24"/>
          <w:szCs w:val="24"/>
        </w:rPr>
      </w:pPr>
    </w:p>
    <w:p w:rsidR="00371E58" w:rsidRPr="008252A1" w:rsidRDefault="00371E58"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lastRenderedPageBreak/>
        <w:t>Case Study: A 35-year-old Woman</w:t>
      </w:r>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1</w:t>
      </w:r>
    </w:p>
    <w:p w:rsidR="00371E58" w:rsidRPr="008252A1" w:rsidRDefault="000B2F3C" w:rsidP="00FD296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conditions that should be considered as possible diagnosis would be shingles. The patient reports that she is experiencing painful rashes and this may be a sign that she has shingles. Shingles may be diagnosed through tissue scrapping, which is beneficial for relieving pain in the muscles.</w:t>
      </w:r>
      <w:r w:rsidR="002B23CA">
        <w:rPr>
          <w:rFonts w:ascii="Times New Roman" w:hAnsi="Times New Roman" w:cs="Times New Roman"/>
          <w:sz w:val="24"/>
          <w:szCs w:val="24"/>
        </w:rPr>
        <w:t xml:space="preserve"> </w:t>
      </w:r>
      <w:r w:rsidRPr="008252A1">
        <w:rPr>
          <w:rFonts w:ascii="Times New Roman" w:hAnsi="Times New Roman" w:cs="Times New Roman"/>
          <w:sz w:val="24"/>
          <w:szCs w:val="24"/>
        </w:rPr>
        <w:t>The</w:t>
      </w:r>
      <w:r w:rsidR="002B23CA">
        <w:rPr>
          <w:rFonts w:ascii="Times New Roman" w:hAnsi="Times New Roman" w:cs="Times New Roman"/>
          <w:sz w:val="24"/>
          <w:szCs w:val="24"/>
        </w:rPr>
        <w:t xml:space="preserve"> </w:t>
      </w:r>
      <w:r>
        <w:rPr>
          <w:rFonts w:ascii="Times New Roman" w:hAnsi="Times New Roman" w:cs="Times New Roman"/>
          <w:sz w:val="24"/>
          <w:szCs w:val="24"/>
        </w:rPr>
        <w:t>other condition</w:t>
      </w:r>
      <w:r w:rsidR="00371E58" w:rsidRPr="008252A1">
        <w:rPr>
          <w:rFonts w:ascii="Times New Roman" w:hAnsi="Times New Roman" w:cs="Times New Roman"/>
          <w:sz w:val="24"/>
          <w:szCs w:val="24"/>
        </w:rPr>
        <w:t xml:space="preserve"> that should be considered as a possible diagnosis is erythema. Erythema is one of the types of skin rashes that occur when the blood capillaries become injured (</w:t>
      </w:r>
      <w:r w:rsidR="00EA7703" w:rsidRPr="008252A1">
        <w:rPr>
          <w:rFonts w:ascii="Times New Roman" w:eastAsia="Times New Roman" w:hAnsi="Times New Roman" w:cs="Times New Roman"/>
          <w:sz w:val="24"/>
          <w:szCs w:val="24"/>
        </w:rPr>
        <w:t>Lerch,</w:t>
      </w:r>
      <w:r w:rsidR="00371E58" w:rsidRPr="00371E58">
        <w:rPr>
          <w:rFonts w:ascii="Times New Roman" w:eastAsia="Times New Roman" w:hAnsi="Times New Roman" w:cs="Times New Roman"/>
          <w:sz w:val="24"/>
          <w:szCs w:val="24"/>
        </w:rPr>
        <w:t>Maine</w:t>
      </w:r>
      <w:r w:rsidR="00EA7703" w:rsidRPr="008252A1">
        <w:rPr>
          <w:rFonts w:ascii="Times New Roman" w:eastAsia="Times New Roman" w:hAnsi="Times New Roman" w:cs="Times New Roman"/>
          <w:sz w:val="24"/>
          <w:szCs w:val="24"/>
        </w:rPr>
        <w:t>tti, Beretta-Piccoli</w:t>
      </w:r>
      <w:r w:rsidR="00371E58" w:rsidRPr="00371E58">
        <w:rPr>
          <w:rFonts w:ascii="Times New Roman" w:eastAsia="Times New Roman" w:hAnsi="Times New Roman" w:cs="Times New Roman"/>
          <w:sz w:val="24"/>
          <w:szCs w:val="24"/>
        </w:rPr>
        <w:t>&amp;Harr</w:t>
      </w:r>
      <w:r w:rsidR="00EA7703" w:rsidRPr="008252A1">
        <w:rPr>
          <w:rFonts w:ascii="Times New Roman" w:eastAsia="Times New Roman" w:hAnsi="Times New Roman" w:cs="Times New Roman"/>
          <w:sz w:val="24"/>
          <w:szCs w:val="24"/>
        </w:rPr>
        <w:t>, 2018)</w:t>
      </w:r>
      <w:r w:rsidR="00371E58" w:rsidRPr="008252A1">
        <w:rPr>
          <w:rFonts w:ascii="Times New Roman" w:hAnsi="Times New Roman" w:cs="Times New Roman"/>
          <w:sz w:val="24"/>
          <w:szCs w:val="24"/>
        </w:rPr>
        <w:t>. Erythema may be as a result of an infection o</w:t>
      </w:r>
      <w:r w:rsidR="00595D44">
        <w:rPr>
          <w:rFonts w:ascii="Times New Roman" w:hAnsi="Times New Roman" w:cs="Times New Roman"/>
          <w:sz w:val="24"/>
          <w:szCs w:val="24"/>
        </w:rPr>
        <w:t>r a response to a certain drug.</w:t>
      </w:r>
      <w:bookmarkStart w:id="0" w:name="_GoBack"/>
      <w:bookmarkEnd w:id="0"/>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2</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t>The additional information that should be gathered to make the diagnosis include inquiring from the patient whether she has been previously diagnosed with any infection and if yes, I should also ask what type of medications they were given</w:t>
      </w:r>
      <w:r w:rsidR="00EA7703" w:rsidRPr="008252A1">
        <w:rPr>
          <w:rFonts w:ascii="Times New Roman" w:hAnsi="Times New Roman" w:cs="Times New Roman"/>
          <w:sz w:val="24"/>
          <w:szCs w:val="24"/>
        </w:rPr>
        <w:t xml:space="preserve"> (</w:t>
      </w:r>
      <w:r w:rsidR="00EA7703" w:rsidRPr="00371E58">
        <w:rPr>
          <w:rFonts w:ascii="Times New Roman" w:eastAsia="Times New Roman" w:hAnsi="Times New Roman" w:cs="Times New Roman"/>
          <w:sz w:val="24"/>
          <w:szCs w:val="24"/>
        </w:rPr>
        <w:t>Jimenez‐Cauhe</w:t>
      </w:r>
      <w:r w:rsidR="00EA7703" w:rsidRPr="008252A1">
        <w:rPr>
          <w:rFonts w:ascii="Times New Roman" w:eastAsia="Times New Roman" w:hAnsi="Times New Roman" w:cs="Times New Roman"/>
          <w:sz w:val="24"/>
          <w:szCs w:val="24"/>
        </w:rPr>
        <w:t xml:space="preserve"> et al 2020)</w:t>
      </w:r>
      <w:r w:rsidRPr="008252A1">
        <w:rPr>
          <w:rFonts w:ascii="Times New Roman" w:hAnsi="Times New Roman" w:cs="Times New Roman"/>
          <w:sz w:val="24"/>
          <w:szCs w:val="24"/>
        </w:rPr>
        <w:t xml:space="preserve">. Sometimes, erythemic rash may be due to reactions to certain drugs. In addition, I should also inquire from the patient, whether in their family; there is one of the family members who have had erythema rashes. Erythema rashes may be spread from one generation to another through genetic characteristics. I should also inquire about how long the patient has been experiencing the erythema rashes. </w:t>
      </w:r>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3</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t xml:space="preserve">The condition that the woman is likely experiencing is </w:t>
      </w:r>
      <w:r w:rsidR="000B2F3C">
        <w:rPr>
          <w:rFonts w:ascii="Times New Roman" w:hAnsi="Times New Roman" w:cs="Times New Roman"/>
          <w:sz w:val="24"/>
          <w:szCs w:val="24"/>
        </w:rPr>
        <w:t>shingles. Shingles is an infection that causes painful rashes in the body, and is mostly caused by a virus called varicella-</w:t>
      </w:r>
      <w:r w:rsidR="00E431DD">
        <w:rPr>
          <w:rFonts w:ascii="Times New Roman" w:hAnsi="Times New Roman" w:cs="Times New Roman"/>
          <w:sz w:val="24"/>
          <w:szCs w:val="24"/>
        </w:rPr>
        <w:t xml:space="preserve">zoster </w:t>
      </w:r>
      <w:r w:rsidR="00E431DD">
        <w:rPr>
          <w:rFonts w:ascii="Times New Roman" w:hAnsi="Times New Roman" w:cs="Times New Roman"/>
          <w:sz w:val="24"/>
          <w:szCs w:val="24"/>
        </w:rPr>
        <w:lastRenderedPageBreak/>
        <w:t>(</w:t>
      </w:r>
      <w:r w:rsidR="00FD2961">
        <w:rPr>
          <w:rFonts w:ascii="Times New Roman" w:hAnsi="Times New Roman" w:cs="Times New Roman"/>
          <w:sz w:val="24"/>
          <w:szCs w:val="24"/>
        </w:rPr>
        <w:t>CDC, 2018)</w:t>
      </w:r>
      <w:r w:rsidR="000B2F3C">
        <w:rPr>
          <w:rFonts w:ascii="Times New Roman" w:hAnsi="Times New Roman" w:cs="Times New Roman"/>
          <w:sz w:val="24"/>
          <w:szCs w:val="24"/>
        </w:rPr>
        <w:t xml:space="preserve">. In addition, shingles may not be life threatening, but it may cause more pain to the concerned patient. </w:t>
      </w:r>
      <w:r w:rsidR="00EE6DA4">
        <w:rPr>
          <w:rFonts w:ascii="Times New Roman" w:hAnsi="Times New Roman" w:cs="Times New Roman"/>
          <w:sz w:val="24"/>
          <w:szCs w:val="24"/>
        </w:rPr>
        <w:t xml:space="preserve">Therefore, it is always prudent for the concerned patient to seek medical interventions at the earliest stages. If not well treated, shingles may cause severe symptoms like itching, redness of the skin and headache. </w:t>
      </w:r>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4</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t xml:space="preserve">The other information that I would ask the patient includes the type of disease that is ailing her mother because she states that she is critically ill, whether in the recent times she has been receiving any medications or not, either from a healthcare facility or over-the-counter, and whether the patient has an allergic condition. Sometimes, </w:t>
      </w:r>
      <w:r w:rsidR="00E431DD" w:rsidRPr="008252A1">
        <w:rPr>
          <w:rFonts w:ascii="Times New Roman" w:hAnsi="Times New Roman" w:cs="Times New Roman"/>
          <w:sz w:val="24"/>
          <w:szCs w:val="24"/>
        </w:rPr>
        <w:t>erythematic</w:t>
      </w:r>
      <w:r w:rsidRPr="008252A1">
        <w:rPr>
          <w:rFonts w:ascii="Times New Roman" w:hAnsi="Times New Roman" w:cs="Times New Roman"/>
          <w:sz w:val="24"/>
          <w:szCs w:val="24"/>
        </w:rPr>
        <w:t xml:space="preserve"> rashes may be a result of an allergic reaction due to the consumption of certain foods or medications</w:t>
      </w:r>
      <w:r w:rsidR="00EA7703" w:rsidRPr="008252A1">
        <w:rPr>
          <w:rFonts w:ascii="Times New Roman" w:hAnsi="Times New Roman" w:cs="Times New Roman"/>
          <w:sz w:val="24"/>
          <w:szCs w:val="24"/>
        </w:rPr>
        <w:t xml:space="preserve"> (</w:t>
      </w:r>
      <w:r w:rsidR="00EA7703" w:rsidRPr="00371E58">
        <w:rPr>
          <w:rFonts w:ascii="Times New Roman" w:eastAsia="Times New Roman" w:hAnsi="Times New Roman" w:cs="Times New Roman"/>
          <w:sz w:val="24"/>
          <w:szCs w:val="24"/>
        </w:rPr>
        <w:t>Siedner-Weintraub</w:t>
      </w:r>
      <w:r w:rsidR="00EA7703" w:rsidRPr="008252A1">
        <w:rPr>
          <w:rFonts w:ascii="Times New Roman" w:eastAsia="Times New Roman" w:hAnsi="Times New Roman" w:cs="Times New Roman"/>
          <w:sz w:val="24"/>
          <w:szCs w:val="24"/>
        </w:rPr>
        <w:t xml:space="preserve"> et al 2017)</w:t>
      </w:r>
      <w:r w:rsidRPr="008252A1">
        <w:rPr>
          <w:rFonts w:ascii="Times New Roman" w:hAnsi="Times New Roman" w:cs="Times New Roman"/>
          <w:sz w:val="24"/>
          <w:szCs w:val="24"/>
        </w:rPr>
        <w:t>. Besides, I would ask the patient whether she has any history of traveling. Erythemic rashes may also occur due to the body's reaction to a new environment or climate.</w:t>
      </w:r>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5</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t>In case the respective healthcare professional suspects that the erythemic ras</w:t>
      </w:r>
      <w:r w:rsidR="00EE6DA4">
        <w:rPr>
          <w:rFonts w:ascii="Times New Roman" w:hAnsi="Times New Roman" w:cs="Times New Roman"/>
          <w:sz w:val="24"/>
          <w:szCs w:val="24"/>
        </w:rPr>
        <w:t>hes are caused by herpes simplex</w:t>
      </w:r>
      <w:r w:rsidRPr="008252A1">
        <w:rPr>
          <w:rFonts w:ascii="Times New Roman" w:hAnsi="Times New Roman" w:cs="Times New Roman"/>
          <w:sz w:val="24"/>
          <w:szCs w:val="24"/>
        </w:rPr>
        <w:t>, then the treatment plan for the patient should include the administration of antiviral therapies</w:t>
      </w:r>
      <w:r w:rsidR="00EA7703" w:rsidRPr="008252A1">
        <w:rPr>
          <w:rFonts w:ascii="Times New Roman" w:hAnsi="Times New Roman" w:cs="Times New Roman"/>
          <w:sz w:val="24"/>
          <w:szCs w:val="24"/>
        </w:rPr>
        <w:t xml:space="preserve"> (</w:t>
      </w:r>
      <w:r w:rsidR="00EA7703" w:rsidRPr="00371E58">
        <w:rPr>
          <w:rFonts w:ascii="Times New Roman" w:eastAsia="Times New Roman" w:hAnsi="Times New Roman" w:cs="Times New Roman"/>
          <w:sz w:val="24"/>
          <w:szCs w:val="24"/>
        </w:rPr>
        <w:t>Jimenez‐Cauhe</w:t>
      </w:r>
      <w:r w:rsidR="00EA7703" w:rsidRPr="008252A1">
        <w:rPr>
          <w:rFonts w:ascii="Times New Roman" w:eastAsia="Times New Roman" w:hAnsi="Times New Roman" w:cs="Times New Roman"/>
          <w:sz w:val="24"/>
          <w:szCs w:val="24"/>
        </w:rPr>
        <w:t xml:space="preserve"> et al 2020)</w:t>
      </w:r>
      <w:r w:rsidRPr="008252A1">
        <w:rPr>
          <w:rFonts w:ascii="Times New Roman" w:hAnsi="Times New Roman" w:cs="Times New Roman"/>
          <w:sz w:val="24"/>
          <w:szCs w:val="24"/>
        </w:rPr>
        <w:t xml:space="preserve">. Specific antiviral therapy for the patient is valacyclovir that is administered to treat rashes caused by a virus. Valacyclovir should be taken orally with adequate fluids. </w:t>
      </w:r>
      <w:r w:rsidR="00EE6DA4">
        <w:rPr>
          <w:rFonts w:ascii="Times New Roman" w:hAnsi="Times New Roman" w:cs="Times New Roman"/>
          <w:sz w:val="24"/>
          <w:szCs w:val="24"/>
        </w:rPr>
        <w:t>The treatment plan should also include the administration of shingrix. Shingrix is most recommended for patients above five years. Shingrix is used to prevent the occurrence of shingles in the body.</w:t>
      </w:r>
    </w:p>
    <w:p w:rsidR="00371E58" w:rsidRPr="008252A1" w:rsidRDefault="00371E58"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6</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lastRenderedPageBreak/>
        <w:t>Sometimes, the treatment plan for erythemic rashes may be home-based. Therefore, among the follow-up care plans that I would recommend is to use home-based methods to help reli</w:t>
      </w:r>
      <w:r w:rsidR="00D027E4">
        <w:rPr>
          <w:rFonts w:ascii="Times New Roman" w:hAnsi="Times New Roman" w:cs="Times New Roman"/>
          <w:sz w:val="24"/>
          <w:szCs w:val="24"/>
        </w:rPr>
        <w:t>e</w:t>
      </w:r>
      <w:r w:rsidRPr="008252A1">
        <w:rPr>
          <w:rFonts w:ascii="Times New Roman" w:hAnsi="Times New Roman" w:cs="Times New Roman"/>
          <w:sz w:val="24"/>
          <w:szCs w:val="24"/>
        </w:rPr>
        <w:t>ve the pan. For example, I would recommend the patient to apply wet clothes on the painful areas, and this would be effective in subsiding the pain</w:t>
      </w:r>
      <w:r w:rsidR="00EA7703" w:rsidRPr="008252A1">
        <w:rPr>
          <w:rFonts w:ascii="Times New Roman" w:hAnsi="Times New Roman" w:cs="Times New Roman"/>
          <w:sz w:val="24"/>
          <w:szCs w:val="24"/>
        </w:rPr>
        <w:t xml:space="preserve"> (</w:t>
      </w:r>
      <w:r w:rsidR="00EA7703" w:rsidRPr="008252A1">
        <w:rPr>
          <w:rFonts w:ascii="Times New Roman" w:eastAsia="Times New Roman" w:hAnsi="Times New Roman" w:cs="Times New Roman"/>
          <w:sz w:val="24"/>
          <w:szCs w:val="24"/>
        </w:rPr>
        <w:t>Polycarpou, Walker</w:t>
      </w:r>
      <w:r w:rsidR="00EA7703" w:rsidRPr="00371E58">
        <w:rPr>
          <w:rFonts w:ascii="Times New Roman" w:eastAsia="Times New Roman" w:hAnsi="Times New Roman" w:cs="Times New Roman"/>
          <w:sz w:val="24"/>
          <w:szCs w:val="24"/>
        </w:rPr>
        <w:t>&amp; Lockwood</w:t>
      </w:r>
      <w:r w:rsidR="00EA7703" w:rsidRPr="008252A1">
        <w:rPr>
          <w:rFonts w:ascii="Times New Roman" w:eastAsia="Times New Roman" w:hAnsi="Times New Roman" w:cs="Times New Roman"/>
          <w:sz w:val="24"/>
          <w:szCs w:val="24"/>
        </w:rPr>
        <w:t>, 2017)</w:t>
      </w:r>
      <w:r w:rsidRPr="008252A1">
        <w:rPr>
          <w:rFonts w:ascii="Times New Roman" w:hAnsi="Times New Roman" w:cs="Times New Roman"/>
          <w:sz w:val="24"/>
          <w:szCs w:val="24"/>
        </w:rPr>
        <w:t xml:space="preserve">. I would also encourage the patient to keep the skin moisturized. The patient also reveals that she has stress, and therefore I would recommend engaging in relaxation techniques and regular physical exercises to reduce the stress that may be increasing the pain. </w:t>
      </w:r>
    </w:p>
    <w:p w:rsidR="00371E58" w:rsidRPr="008252A1" w:rsidRDefault="00EA7703" w:rsidP="00FD2961">
      <w:pPr>
        <w:spacing w:line="480" w:lineRule="auto"/>
        <w:jc w:val="center"/>
        <w:rPr>
          <w:rFonts w:ascii="Times New Roman" w:hAnsi="Times New Roman" w:cs="Times New Roman"/>
          <w:b/>
          <w:sz w:val="24"/>
          <w:szCs w:val="24"/>
        </w:rPr>
      </w:pPr>
      <w:r w:rsidRPr="008252A1">
        <w:rPr>
          <w:rFonts w:ascii="Times New Roman" w:hAnsi="Times New Roman" w:cs="Times New Roman"/>
          <w:b/>
          <w:sz w:val="24"/>
          <w:szCs w:val="24"/>
        </w:rPr>
        <w:t>Question 7</w:t>
      </w:r>
    </w:p>
    <w:p w:rsidR="00371E58" w:rsidRPr="008252A1" w:rsidRDefault="00371E58" w:rsidP="00FD2961">
      <w:pPr>
        <w:spacing w:line="480" w:lineRule="auto"/>
        <w:ind w:firstLine="720"/>
        <w:rPr>
          <w:rFonts w:ascii="Times New Roman" w:hAnsi="Times New Roman" w:cs="Times New Roman"/>
          <w:sz w:val="24"/>
          <w:szCs w:val="24"/>
        </w:rPr>
      </w:pPr>
      <w:r w:rsidRPr="008252A1">
        <w:rPr>
          <w:rFonts w:ascii="Times New Roman" w:hAnsi="Times New Roman" w:cs="Times New Roman"/>
          <w:sz w:val="24"/>
          <w:szCs w:val="24"/>
        </w:rPr>
        <w:t xml:space="preserve">The possible diagnosis for the patient is </w:t>
      </w:r>
      <w:r w:rsidR="00D027E4">
        <w:rPr>
          <w:rFonts w:ascii="Times New Roman" w:hAnsi="Times New Roman" w:cs="Times New Roman"/>
          <w:sz w:val="24"/>
          <w:szCs w:val="24"/>
        </w:rPr>
        <w:t>shingles.</w:t>
      </w:r>
      <w:r w:rsidRPr="008252A1">
        <w:rPr>
          <w:rFonts w:ascii="Times New Roman" w:hAnsi="Times New Roman" w:cs="Times New Roman"/>
          <w:sz w:val="24"/>
          <w:szCs w:val="24"/>
        </w:rPr>
        <w:t xml:space="preserve"> Therefore, I would also recommend immediate diagnoses for the other members of the family. Specifically, the patient reveals that she has not been vaccinating her children of childhood diseases, and this may be risky because the children may easily become susceptible to illnesses</w:t>
      </w:r>
      <w:r w:rsidR="00EA7703" w:rsidRPr="008252A1">
        <w:rPr>
          <w:rFonts w:ascii="Times New Roman" w:hAnsi="Times New Roman" w:cs="Times New Roman"/>
          <w:sz w:val="24"/>
          <w:szCs w:val="24"/>
        </w:rPr>
        <w:t xml:space="preserve"> (</w:t>
      </w:r>
      <w:r w:rsidR="00EA7703" w:rsidRPr="008252A1">
        <w:rPr>
          <w:rFonts w:ascii="Times New Roman" w:eastAsia="Times New Roman" w:hAnsi="Times New Roman" w:cs="Times New Roman"/>
          <w:sz w:val="24"/>
          <w:szCs w:val="24"/>
        </w:rPr>
        <w:t>Lerch,</w:t>
      </w:r>
      <w:r w:rsidR="00EA7703" w:rsidRPr="00371E58">
        <w:rPr>
          <w:rFonts w:ascii="Times New Roman" w:eastAsia="Times New Roman" w:hAnsi="Times New Roman" w:cs="Times New Roman"/>
          <w:sz w:val="24"/>
          <w:szCs w:val="24"/>
        </w:rPr>
        <w:t>Maine</w:t>
      </w:r>
      <w:r w:rsidR="00EA7703" w:rsidRPr="008252A1">
        <w:rPr>
          <w:rFonts w:ascii="Times New Roman" w:eastAsia="Times New Roman" w:hAnsi="Times New Roman" w:cs="Times New Roman"/>
          <w:sz w:val="24"/>
          <w:szCs w:val="24"/>
        </w:rPr>
        <w:t>tti, Beretta-Piccoli</w:t>
      </w:r>
      <w:r w:rsidR="00EA7703" w:rsidRPr="00371E58">
        <w:rPr>
          <w:rFonts w:ascii="Times New Roman" w:eastAsia="Times New Roman" w:hAnsi="Times New Roman" w:cs="Times New Roman"/>
          <w:sz w:val="24"/>
          <w:szCs w:val="24"/>
        </w:rPr>
        <w:t>&amp;Harr</w:t>
      </w:r>
      <w:r w:rsidR="00EA7703" w:rsidRPr="008252A1">
        <w:rPr>
          <w:rFonts w:ascii="Times New Roman" w:eastAsia="Times New Roman" w:hAnsi="Times New Roman" w:cs="Times New Roman"/>
          <w:sz w:val="24"/>
          <w:szCs w:val="24"/>
        </w:rPr>
        <w:t>, 2018)</w:t>
      </w:r>
      <w:r w:rsidRPr="008252A1">
        <w:rPr>
          <w:rFonts w:ascii="Times New Roman" w:hAnsi="Times New Roman" w:cs="Times New Roman"/>
          <w:sz w:val="24"/>
          <w:szCs w:val="24"/>
        </w:rPr>
        <w:t>. Therefore, I would recommend immediate medical actions to improve their immune system.</w:t>
      </w:r>
    </w:p>
    <w:p w:rsidR="008252A1" w:rsidRDefault="008252A1" w:rsidP="00FD2961">
      <w:pPr>
        <w:spacing w:line="480" w:lineRule="auto"/>
        <w:jc w:val="center"/>
        <w:rPr>
          <w:rFonts w:ascii="Times New Roman" w:hAnsi="Times New Roman" w:cs="Times New Roman"/>
          <w:sz w:val="24"/>
          <w:szCs w:val="24"/>
        </w:rPr>
      </w:pPr>
    </w:p>
    <w:p w:rsidR="008252A1" w:rsidRDefault="008252A1" w:rsidP="00FD2961">
      <w:pPr>
        <w:spacing w:line="480" w:lineRule="auto"/>
        <w:jc w:val="center"/>
        <w:rPr>
          <w:rFonts w:ascii="Times New Roman" w:hAnsi="Times New Roman" w:cs="Times New Roman"/>
          <w:sz w:val="24"/>
          <w:szCs w:val="24"/>
        </w:rPr>
      </w:pPr>
    </w:p>
    <w:p w:rsidR="008252A1" w:rsidRDefault="008252A1" w:rsidP="00FD2961">
      <w:pPr>
        <w:spacing w:line="480" w:lineRule="auto"/>
        <w:jc w:val="center"/>
        <w:rPr>
          <w:rFonts w:ascii="Times New Roman" w:hAnsi="Times New Roman" w:cs="Times New Roman"/>
          <w:sz w:val="24"/>
          <w:szCs w:val="24"/>
        </w:rPr>
      </w:pPr>
    </w:p>
    <w:p w:rsidR="008252A1" w:rsidRDefault="008252A1" w:rsidP="00FD2961">
      <w:pPr>
        <w:spacing w:line="480" w:lineRule="auto"/>
        <w:jc w:val="center"/>
        <w:rPr>
          <w:rFonts w:ascii="Times New Roman" w:hAnsi="Times New Roman" w:cs="Times New Roman"/>
          <w:sz w:val="24"/>
          <w:szCs w:val="24"/>
        </w:rPr>
      </w:pPr>
    </w:p>
    <w:p w:rsidR="002B23CA" w:rsidRDefault="002B23CA" w:rsidP="00FD2961">
      <w:pPr>
        <w:spacing w:line="480" w:lineRule="auto"/>
        <w:jc w:val="center"/>
        <w:rPr>
          <w:rFonts w:ascii="Times New Roman" w:hAnsi="Times New Roman" w:cs="Times New Roman"/>
          <w:sz w:val="24"/>
          <w:szCs w:val="24"/>
        </w:rPr>
      </w:pPr>
    </w:p>
    <w:p w:rsidR="002B23CA" w:rsidRDefault="002B23CA" w:rsidP="00FD2961">
      <w:pPr>
        <w:spacing w:line="480" w:lineRule="auto"/>
        <w:jc w:val="center"/>
        <w:rPr>
          <w:rFonts w:ascii="Times New Roman" w:hAnsi="Times New Roman" w:cs="Times New Roman"/>
          <w:sz w:val="24"/>
          <w:szCs w:val="24"/>
        </w:rPr>
      </w:pPr>
    </w:p>
    <w:p w:rsidR="00FD2961" w:rsidRPr="008252A1" w:rsidRDefault="00371E58" w:rsidP="00FD2961">
      <w:pPr>
        <w:spacing w:line="480" w:lineRule="auto"/>
        <w:jc w:val="center"/>
        <w:rPr>
          <w:rFonts w:ascii="Times New Roman" w:hAnsi="Times New Roman" w:cs="Times New Roman"/>
          <w:sz w:val="24"/>
          <w:szCs w:val="24"/>
        </w:rPr>
      </w:pPr>
      <w:r w:rsidRPr="008252A1">
        <w:rPr>
          <w:rFonts w:ascii="Times New Roman" w:hAnsi="Times New Roman" w:cs="Times New Roman"/>
          <w:sz w:val="24"/>
          <w:szCs w:val="24"/>
        </w:rPr>
        <w:lastRenderedPageBreak/>
        <w:t>References</w:t>
      </w:r>
    </w:p>
    <w:p w:rsidR="00FD2961" w:rsidRPr="00FD2961" w:rsidRDefault="00FD2961" w:rsidP="00FD2961">
      <w:pPr>
        <w:spacing w:after="0" w:line="480" w:lineRule="auto"/>
        <w:ind w:left="720" w:hanging="720"/>
        <w:rPr>
          <w:rFonts w:ascii="Times New Roman" w:eastAsia="Times New Roman" w:hAnsi="Times New Roman" w:cs="Times New Roman"/>
          <w:sz w:val="24"/>
          <w:szCs w:val="24"/>
        </w:rPr>
      </w:pPr>
      <w:r w:rsidRPr="00FD2961">
        <w:rPr>
          <w:rFonts w:ascii="Times New Roman" w:eastAsia="Times New Roman" w:hAnsi="Times New Roman" w:cs="Times New Roman"/>
          <w:sz w:val="24"/>
          <w:szCs w:val="24"/>
        </w:rPr>
        <w:t>Centers for Disease Control and Prevention.(2018). Shingles (herpes zoster).</w:t>
      </w:r>
      <w:r w:rsidRPr="00FD2961">
        <w:rPr>
          <w:rFonts w:ascii="Times New Roman" w:eastAsia="Times New Roman" w:hAnsi="Times New Roman" w:cs="Times New Roman"/>
          <w:i/>
          <w:iCs/>
          <w:sz w:val="24"/>
          <w:szCs w:val="24"/>
        </w:rPr>
        <w:t>https://www. cdc. gov/shingles/about/overview. html. Accessed October</w:t>
      </w:r>
      <w:r w:rsidRPr="00FD2961">
        <w:rPr>
          <w:rFonts w:ascii="Times New Roman" w:eastAsia="Times New Roman" w:hAnsi="Times New Roman" w:cs="Times New Roman"/>
          <w:sz w:val="24"/>
          <w:szCs w:val="24"/>
        </w:rPr>
        <w:t xml:space="preserve">, </w:t>
      </w:r>
      <w:r w:rsidRPr="00FD2961">
        <w:rPr>
          <w:rFonts w:ascii="Times New Roman" w:eastAsia="Times New Roman" w:hAnsi="Times New Roman" w:cs="Times New Roman"/>
          <w:i/>
          <w:iCs/>
          <w:sz w:val="24"/>
          <w:szCs w:val="24"/>
        </w:rPr>
        <w:t>22</w:t>
      </w:r>
      <w:r w:rsidRPr="00FD2961">
        <w:rPr>
          <w:rFonts w:ascii="Times New Roman" w:eastAsia="Times New Roman" w:hAnsi="Times New Roman" w:cs="Times New Roman"/>
          <w:sz w:val="24"/>
          <w:szCs w:val="24"/>
        </w:rPr>
        <w:t>, 2018.</w:t>
      </w:r>
    </w:p>
    <w:p w:rsidR="00FD2961" w:rsidRPr="00371E58" w:rsidRDefault="00FD2961" w:rsidP="00FD2961">
      <w:pPr>
        <w:spacing w:after="0" w:line="480" w:lineRule="auto"/>
        <w:ind w:left="720" w:hanging="720"/>
        <w:rPr>
          <w:rFonts w:ascii="Times New Roman" w:eastAsia="Times New Roman" w:hAnsi="Times New Roman" w:cs="Times New Roman"/>
          <w:sz w:val="24"/>
          <w:szCs w:val="24"/>
        </w:rPr>
      </w:pPr>
      <w:r w:rsidRPr="00371E58">
        <w:rPr>
          <w:rFonts w:ascii="Times New Roman" w:eastAsia="Times New Roman" w:hAnsi="Times New Roman" w:cs="Times New Roman"/>
          <w:sz w:val="24"/>
          <w:szCs w:val="24"/>
        </w:rPr>
        <w:t xml:space="preserve">Jimenez‐Cauhe, J., Ortega‐Quijano, D., Carretero‐Barrio, I., Suarez‐Valle, A., Saceda‐Corralo, D., Moreno‐Garcia del Real, C., &amp; Fernandez‐Nieto, D. (2020). Erythema multiforme‐like eruption in patients with COVID‐19 infection: clinical and histological findings. </w:t>
      </w:r>
      <w:r w:rsidRPr="00371E58">
        <w:rPr>
          <w:rFonts w:ascii="Times New Roman" w:eastAsia="Times New Roman" w:hAnsi="Times New Roman" w:cs="Times New Roman"/>
          <w:i/>
          <w:iCs/>
          <w:sz w:val="24"/>
          <w:szCs w:val="24"/>
        </w:rPr>
        <w:t>Clinical and experimental dermatology</w:t>
      </w:r>
      <w:r w:rsidRPr="00371E58">
        <w:rPr>
          <w:rFonts w:ascii="Times New Roman" w:eastAsia="Times New Roman" w:hAnsi="Times New Roman" w:cs="Times New Roman"/>
          <w:sz w:val="24"/>
          <w:szCs w:val="24"/>
        </w:rPr>
        <w:t>.</w:t>
      </w:r>
    </w:p>
    <w:p w:rsidR="00FD2961" w:rsidRPr="00371E58" w:rsidRDefault="00FD2961" w:rsidP="00FD2961">
      <w:pPr>
        <w:spacing w:after="0" w:line="480" w:lineRule="auto"/>
        <w:ind w:left="720" w:hanging="720"/>
        <w:rPr>
          <w:rFonts w:ascii="Times New Roman" w:eastAsia="Times New Roman" w:hAnsi="Times New Roman" w:cs="Times New Roman"/>
          <w:sz w:val="24"/>
          <w:szCs w:val="24"/>
        </w:rPr>
      </w:pPr>
      <w:r w:rsidRPr="00371E58">
        <w:rPr>
          <w:rFonts w:ascii="Times New Roman" w:eastAsia="Times New Roman" w:hAnsi="Times New Roman" w:cs="Times New Roman"/>
          <w:sz w:val="24"/>
          <w:szCs w:val="24"/>
        </w:rPr>
        <w:t>Lerch, M., Mainetti, C., Beretta-Piccoli, B. T., &amp;Harr, T. (2018).Current perspectives on erythema multiforme.</w:t>
      </w:r>
      <w:r w:rsidRPr="00371E58">
        <w:rPr>
          <w:rFonts w:ascii="Times New Roman" w:eastAsia="Times New Roman" w:hAnsi="Times New Roman" w:cs="Times New Roman"/>
          <w:i/>
          <w:iCs/>
          <w:sz w:val="24"/>
          <w:szCs w:val="24"/>
        </w:rPr>
        <w:t>Clinical reviews in allergy &amp; immunology</w:t>
      </w:r>
      <w:r w:rsidRPr="00371E58">
        <w:rPr>
          <w:rFonts w:ascii="Times New Roman" w:eastAsia="Times New Roman" w:hAnsi="Times New Roman" w:cs="Times New Roman"/>
          <w:sz w:val="24"/>
          <w:szCs w:val="24"/>
        </w:rPr>
        <w:t xml:space="preserve">, </w:t>
      </w:r>
      <w:r w:rsidRPr="00371E58">
        <w:rPr>
          <w:rFonts w:ascii="Times New Roman" w:eastAsia="Times New Roman" w:hAnsi="Times New Roman" w:cs="Times New Roman"/>
          <w:i/>
          <w:iCs/>
          <w:sz w:val="24"/>
          <w:szCs w:val="24"/>
        </w:rPr>
        <w:t>54</w:t>
      </w:r>
      <w:r w:rsidRPr="00371E58">
        <w:rPr>
          <w:rFonts w:ascii="Times New Roman" w:eastAsia="Times New Roman" w:hAnsi="Times New Roman" w:cs="Times New Roman"/>
          <w:sz w:val="24"/>
          <w:szCs w:val="24"/>
        </w:rPr>
        <w:t>(1), 177-184.</w:t>
      </w:r>
    </w:p>
    <w:p w:rsidR="00FD2961" w:rsidRPr="00371E58" w:rsidRDefault="00FD2961" w:rsidP="00FD2961">
      <w:pPr>
        <w:spacing w:after="0" w:line="480" w:lineRule="auto"/>
        <w:ind w:left="720" w:hanging="720"/>
        <w:rPr>
          <w:rFonts w:ascii="Times New Roman" w:eastAsia="Times New Roman" w:hAnsi="Times New Roman" w:cs="Times New Roman"/>
          <w:sz w:val="24"/>
          <w:szCs w:val="24"/>
        </w:rPr>
      </w:pPr>
      <w:r w:rsidRPr="00371E58">
        <w:rPr>
          <w:rFonts w:ascii="Times New Roman" w:eastAsia="Times New Roman" w:hAnsi="Times New Roman" w:cs="Times New Roman"/>
          <w:sz w:val="24"/>
          <w:szCs w:val="24"/>
        </w:rPr>
        <w:t>Polycarpou, A., Walker, S. L., &amp; Lockwood, D. N. (2017).A systematic review of immunological studies of erythema nodosumleprosum.</w:t>
      </w:r>
      <w:r w:rsidRPr="00371E58">
        <w:rPr>
          <w:rFonts w:ascii="Times New Roman" w:eastAsia="Times New Roman" w:hAnsi="Times New Roman" w:cs="Times New Roman"/>
          <w:i/>
          <w:iCs/>
          <w:sz w:val="24"/>
          <w:szCs w:val="24"/>
        </w:rPr>
        <w:t>Frontiers in Immunology</w:t>
      </w:r>
      <w:r w:rsidRPr="00371E58">
        <w:rPr>
          <w:rFonts w:ascii="Times New Roman" w:eastAsia="Times New Roman" w:hAnsi="Times New Roman" w:cs="Times New Roman"/>
          <w:sz w:val="24"/>
          <w:szCs w:val="24"/>
        </w:rPr>
        <w:t xml:space="preserve">, </w:t>
      </w:r>
      <w:r w:rsidRPr="00371E58">
        <w:rPr>
          <w:rFonts w:ascii="Times New Roman" w:eastAsia="Times New Roman" w:hAnsi="Times New Roman" w:cs="Times New Roman"/>
          <w:i/>
          <w:iCs/>
          <w:sz w:val="24"/>
          <w:szCs w:val="24"/>
        </w:rPr>
        <w:t>8</w:t>
      </w:r>
      <w:r w:rsidRPr="00371E58">
        <w:rPr>
          <w:rFonts w:ascii="Times New Roman" w:eastAsia="Times New Roman" w:hAnsi="Times New Roman" w:cs="Times New Roman"/>
          <w:sz w:val="24"/>
          <w:szCs w:val="24"/>
        </w:rPr>
        <w:t>, 233.</w:t>
      </w:r>
    </w:p>
    <w:p w:rsidR="00FD2961" w:rsidRPr="00371E58" w:rsidRDefault="00FD2961" w:rsidP="00FD2961">
      <w:pPr>
        <w:spacing w:after="0" w:line="480" w:lineRule="auto"/>
        <w:ind w:left="720" w:hanging="720"/>
        <w:rPr>
          <w:rFonts w:ascii="Times New Roman" w:eastAsia="Times New Roman" w:hAnsi="Times New Roman" w:cs="Times New Roman"/>
          <w:sz w:val="24"/>
          <w:szCs w:val="24"/>
        </w:rPr>
      </w:pPr>
      <w:r w:rsidRPr="00371E58">
        <w:rPr>
          <w:rFonts w:ascii="Times New Roman" w:eastAsia="Times New Roman" w:hAnsi="Times New Roman" w:cs="Times New Roman"/>
          <w:sz w:val="24"/>
          <w:szCs w:val="24"/>
        </w:rPr>
        <w:t xml:space="preserve">Siedner-Weintraub, Y., Gross, I., David, A., Reif, S., &amp;Molho-Pessach, V. (2017).Paediatric erythema multiforme: epidemiological, clinical and laboratory characteristics. </w:t>
      </w:r>
      <w:r w:rsidRPr="00371E58">
        <w:rPr>
          <w:rFonts w:ascii="Times New Roman" w:eastAsia="Times New Roman" w:hAnsi="Times New Roman" w:cs="Times New Roman"/>
          <w:i/>
          <w:iCs/>
          <w:sz w:val="24"/>
          <w:szCs w:val="24"/>
        </w:rPr>
        <w:t>ActaDermato-Venereologica</w:t>
      </w:r>
      <w:r w:rsidRPr="00371E58">
        <w:rPr>
          <w:rFonts w:ascii="Times New Roman" w:eastAsia="Times New Roman" w:hAnsi="Times New Roman" w:cs="Times New Roman"/>
          <w:sz w:val="24"/>
          <w:szCs w:val="24"/>
        </w:rPr>
        <w:t xml:space="preserve">, </w:t>
      </w:r>
      <w:r w:rsidRPr="00371E58">
        <w:rPr>
          <w:rFonts w:ascii="Times New Roman" w:eastAsia="Times New Roman" w:hAnsi="Times New Roman" w:cs="Times New Roman"/>
          <w:i/>
          <w:iCs/>
          <w:sz w:val="24"/>
          <w:szCs w:val="24"/>
        </w:rPr>
        <w:t>97</w:t>
      </w:r>
      <w:r w:rsidRPr="00371E58">
        <w:rPr>
          <w:rFonts w:ascii="Times New Roman" w:eastAsia="Times New Roman" w:hAnsi="Times New Roman" w:cs="Times New Roman"/>
          <w:sz w:val="24"/>
          <w:szCs w:val="24"/>
        </w:rPr>
        <w:t>(4), 489-492.</w:t>
      </w:r>
    </w:p>
    <w:p w:rsidR="002D0E73" w:rsidRPr="008252A1" w:rsidRDefault="002D0E73" w:rsidP="00FD2961">
      <w:pPr>
        <w:spacing w:line="480" w:lineRule="auto"/>
        <w:rPr>
          <w:rFonts w:ascii="Times New Roman" w:hAnsi="Times New Roman" w:cs="Times New Roman"/>
          <w:sz w:val="24"/>
          <w:szCs w:val="24"/>
        </w:rPr>
      </w:pPr>
    </w:p>
    <w:sectPr w:rsidR="002D0E73" w:rsidRPr="008252A1" w:rsidSect="008252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5A6" w:rsidRDefault="00DB35A6" w:rsidP="008252A1">
      <w:pPr>
        <w:spacing w:after="0" w:line="240" w:lineRule="auto"/>
      </w:pPr>
      <w:r>
        <w:separator/>
      </w:r>
    </w:p>
  </w:endnote>
  <w:endnote w:type="continuationSeparator" w:id="1">
    <w:p w:rsidR="00DB35A6" w:rsidRDefault="00DB35A6" w:rsidP="008252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5A6" w:rsidRDefault="00DB35A6" w:rsidP="008252A1">
      <w:pPr>
        <w:spacing w:after="0" w:line="240" w:lineRule="auto"/>
      </w:pPr>
      <w:r>
        <w:separator/>
      </w:r>
    </w:p>
  </w:footnote>
  <w:footnote w:type="continuationSeparator" w:id="1">
    <w:p w:rsidR="00DB35A6" w:rsidRDefault="00DB35A6" w:rsidP="008252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A1" w:rsidRPr="008252A1" w:rsidRDefault="008252A1">
    <w:pPr>
      <w:pStyle w:val="Header"/>
      <w:rPr>
        <w:rFonts w:ascii="Times New Roman" w:hAnsi="Times New Roman" w:cs="Times New Roman"/>
        <w:sz w:val="24"/>
        <w:szCs w:val="24"/>
      </w:rPr>
    </w:pPr>
    <w:r w:rsidRPr="008252A1">
      <w:rPr>
        <w:rFonts w:ascii="Times New Roman" w:hAnsi="Times New Roman" w:cs="Times New Roman"/>
        <w:sz w:val="24"/>
        <w:szCs w:val="24"/>
      </w:rPr>
      <w:t>CASE STUDY: A 35-YEAR-OLD WOMAN</w:t>
    </w:r>
    <w:r w:rsidRPr="008252A1">
      <w:rPr>
        <w:rFonts w:ascii="Times New Roman" w:hAnsi="Times New Roman" w:cs="Times New Roman"/>
        <w:sz w:val="24"/>
        <w:szCs w:val="24"/>
      </w:rPr>
      <w:tab/>
    </w:r>
    <w:r w:rsidRPr="008252A1">
      <w:rPr>
        <w:rFonts w:ascii="Times New Roman" w:hAnsi="Times New Roman" w:cs="Times New Roman"/>
        <w:sz w:val="24"/>
        <w:szCs w:val="24"/>
      </w:rPr>
      <w:tab/>
    </w:r>
    <w:r w:rsidR="00CE6A95" w:rsidRPr="008252A1">
      <w:rPr>
        <w:rFonts w:ascii="Times New Roman" w:hAnsi="Times New Roman" w:cs="Times New Roman"/>
        <w:sz w:val="24"/>
        <w:szCs w:val="24"/>
      </w:rPr>
      <w:fldChar w:fldCharType="begin"/>
    </w:r>
    <w:r w:rsidRPr="008252A1">
      <w:rPr>
        <w:rFonts w:ascii="Times New Roman" w:hAnsi="Times New Roman" w:cs="Times New Roman"/>
        <w:sz w:val="24"/>
        <w:szCs w:val="24"/>
      </w:rPr>
      <w:instrText xml:space="preserve"> PAGE   \* MERGEFORMAT </w:instrText>
    </w:r>
    <w:r w:rsidR="00CE6A95" w:rsidRPr="008252A1">
      <w:rPr>
        <w:rFonts w:ascii="Times New Roman" w:hAnsi="Times New Roman" w:cs="Times New Roman"/>
        <w:sz w:val="24"/>
        <w:szCs w:val="24"/>
      </w:rPr>
      <w:fldChar w:fldCharType="separate"/>
    </w:r>
    <w:r w:rsidR="00E431DD">
      <w:rPr>
        <w:rFonts w:ascii="Times New Roman" w:hAnsi="Times New Roman" w:cs="Times New Roman"/>
        <w:noProof/>
        <w:sz w:val="24"/>
        <w:szCs w:val="24"/>
      </w:rPr>
      <w:t>5</w:t>
    </w:r>
    <w:r w:rsidR="00CE6A95" w:rsidRPr="008252A1">
      <w:rPr>
        <w:rFonts w:ascii="Times New Roman" w:hAnsi="Times New Roman" w:cs="Times New Roman"/>
        <w:noProof/>
        <w:sz w:val="24"/>
        <w:szCs w:val="24"/>
      </w:rPr>
      <w:fldChar w:fldCharType="end"/>
    </w:r>
  </w:p>
  <w:p w:rsidR="008252A1" w:rsidRDefault="008252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A1" w:rsidRPr="008252A1" w:rsidRDefault="008252A1">
    <w:pPr>
      <w:pStyle w:val="Header"/>
      <w:rPr>
        <w:rFonts w:ascii="Times New Roman" w:hAnsi="Times New Roman" w:cs="Times New Roman"/>
        <w:sz w:val="24"/>
        <w:szCs w:val="24"/>
      </w:rPr>
    </w:pPr>
    <w:r w:rsidRPr="008252A1">
      <w:rPr>
        <w:rFonts w:ascii="Times New Roman" w:hAnsi="Times New Roman" w:cs="Times New Roman"/>
        <w:sz w:val="24"/>
        <w:szCs w:val="24"/>
      </w:rPr>
      <w:t>Running head: CASE STUDY: A 35-YEAR-OLD WOMAN</w:t>
    </w:r>
    <w:r w:rsidRPr="008252A1">
      <w:rPr>
        <w:rFonts w:ascii="Times New Roman" w:hAnsi="Times New Roman" w:cs="Times New Roman"/>
        <w:sz w:val="24"/>
        <w:szCs w:val="24"/>
      </w:rPr>
      <w:tab/>
    </w:r>
    <w:r w:rsidR="00CE6A95" w:rsidRPr="008252A1">
      <w:rPr>
        <w:rFonts w:ascii="Times New Roman" w:hAnsi="Times New Roman" w:cs="Times New Roman"/>
        <w:sz w:val="24"/>
        <w:szCs w:val="24"/>
      </w:rPr>
      <w:fldChar w:fldCharType="begin"/>
    </w:r>
    <w:r w:rsidRPr="008252A1">
      <w:rPr>
        <w:rFonts w:ascii="Times New Roman" w:hAnsi="Times New Roman" w:cs="Times New Roman"/>
        <w:sz w:val="24"/>
        <w:szCs w:val="24"/>
      </w:rPr>
      <w:instrText xml:space="preserve"> PAGE   \* MERGEFORMAT </w:instrText>
    </w:r>
    <w:r w:rsidR="00CE6A95" w:rsidRPr="008252A1">
      <w:rPr>
        <w:rFonts w:ascii="Times New Roman" w:hAnsi="Times New Roman" w:cs="Times New Roman"/>
        <w:sz w:val="24"/>
        <w:szCs w:val="24"/>
      </w:rPr>
      <w:fldChar w:fldCharType="separate"/>
    </w:r>
    <w:r w:rsidR="00E431DD">
      <w:rPr>
        <w:rFonts w:ascii="Times New Roman" w:hAnsi="Times New Roman" w:cs="Times New Roman"/>
        <w:noProof/>
        <w:sz w:val="24"/>
        <w:szCs w:val="24"/>
      </w:rPr>
      <w:t>1</w:t>
    </w:r>
    <w:r w:rsidR="00CE6A95" w:rsidRPr="008252A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0E73"/>
    <w:rsid w:val="000B2F3C"/>
    <w:rsid w:val="000D30F3"/>
    <w:rsid w:val="001519B8"/>
    <w:rsid w:val="00166D0E"/>
    <w:rsid w:val="00173BC6"/>
    <w:rsid w:val="002659BA"/>
    <w:rsid w:val="002B23CA"/>
    <w:rsid w:val="002D0E73"/>
    <w:rsid w:val="00314438"/>
    <w:rsid w:val="00371E58"/>
    <w:rsid w:val="00443BFA"/>
    <w:rsid w:val="00552F87"/>
    <w:rsid w:val="00595D44"/>
    <w:rsid w:val="006713B3"/>
    <w:rsid w:val="00685DE5"/>
    <w:rsid w:val="008252A1"/>
    <w:rsid w:val="008277DC"/>
    <w:rsid w:val="00907990"/>
    <w:rsid w:val="00951FEF"/>
    <w:rsid w:val="00C0415C"/>
    <w:rsid w:val="00CE6A95"/>
    <w:rsid w:val="00D027E4"/>
    <w:rsid w:val="00DB35A6"/>
    <w:rsid w:val="00DC3532"/>
    <w:rsid w:val="00E431DD"/>
    <w:rsid w:val="00EA7703"/>
    <w:rsid w:val="00EE6DA4"/>
    <w:rsid w:val="00FD29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B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2A1"/>
  </w:style>
  <w:style w:type="paragraph" w:styleId="Footer">
    <w:name w:val="footer"/>
    <w:basedOn w:val="Normal"/>
    <w:link w:val="FooterChar"/>
    <w:uiPriority w:val="99"/>
    <w:unhideWhenUsed/>
    <w:rsid w:val="0082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2A1"/>
  </w:style>
  <w:style w:type="paragraph" w:styleId="BalloonText">
    <w:name w:val="Balloon Text"/>
    <w:basedOn w:val="Normal"/>
    <w:link w:val="BalloonTextChar"/>
    <w:uiPriority w:val="99"/>
    <w:semiHidden/>
    <w:unhideWhenUsed/>
    <w:rsid w:val="00825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2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2A1"/>
  </w:style>
  <w:style w:type="paragraph" w:styleId="Footer">
    <w:name w:val="footer"/>
    <w:basedOn w:val="Normal"/>
    <w:link w:val="FooterChar"/>
    <w:uiPriority w:val="99"/>
    <w:unhideWhenUsed/>
    <w:rsid w:val="0082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2A1"/>
  </w:style>
  <w:style w:type="paragraph" w:styleId="BalloonText">
    <w:name w:val="Balloon Text"/>
    <w:basedOn w:val="Normal"/>
    <w:link w:val="BalloonTextChar"/>
    <w:uiPriority w:val="99"/>
    <w:semiHidden/>
    <w:unhideWhenUsed/>
    <w:rsid w:val="00825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2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8780079">
      <w:bodyDiv w:val="1"/>
      <w:marLeft w:val="0"/>
      <w:marRight w:val="0"/>
      <w:marTop w:val="0"/>
      <w:marBottom w:val="0"/>
      <w:divBdr>
        <w:top w:val="none" w:sz="0" w:space="0" w:color="auto"/>
        <w:left w:val="none" w:sz="0" w:space="0" w:color="auto"/>
        <w:bottom w:val="none" w:sz="0" w:space="0" w:color="auto"/>
        <w:right w:val="none" w:sz="0" w:space="0" w:color="auto"/>
      </w:divBdr>
      <w:divsChild>
        <w:div w:id="288559159">
          <w:marLeft w:val="0"/>
          <w:marRight w:val="0"/>
          <w:marTop w:val="0"/>
          <w:marBottom w:val="0"/>
          <w:divBdr>
            <w:top w:val="none" w:sz="0" w:space="0" w:color="auto"/>
            <w:left w:val="none" w:sz="0" w:space="0" w:color="auto"/>
            <w:bottom w:val="none" w:sz="0" w:space="0" w:color="auto"/>
            <w:right w:val="none" w:sz="0" w:space="0" w:color="auto"/>
          </w:divBdr>
        </w:div>
      </w:divsChild>
    </w:div>
    <w:div w:id="445153204">
      <w:bodyDiv w:val="1"/>
      <w:marLeft w:val="0"/>
      <w:marRight w:val="0"/>
      <w:marTop w:val="0"/>
      <w:marBottom w:val="0"/>
      <w:divBdr>
        <w:top w:val="none" w:sz="0" w:space="0" w:color="auto"/>
        <w:left w:val="none" w:sz="0" w:space="0" w:color="auto"/>
        <w:bottom w:val="none" w:sz="0" w:space="0" w:color="auto"/>
        <w:right w:val="none" w:sz="0" w:space="0" w:color="auto"/>
      </w:divBdr>
      <w:divsChild>
        <w:div w:id="26105022">
          <w:marLeft w:val="0"/>
          <w:marRight w:val="0"/>
          <w:marTop w:val="0"/>
          <w:marBottom w:val="0"/>
          <w:divBdr>
            <w:top w:val="none" w:sz="0" w:space="0" w:color="auto"/>
            <w:left w:val="none" w:sz="0" w:space="0" w:color="auto"/>
            <w:bottom w:val="none" w:sz="0" w:space="0" w:color="auto"/>
            <w:right w:val="none" w:sz="0" w:space="0" w:color="auto"/>
          </w:divBdr>
        </w:div>
      </w:divsChild>
    </w:div>
    <w:div w:id="670330506">
      <w:bodyDiv w:val="1"/>
      <w:marLeft w:val="0"/>
      <w:marRight w:val="0"/>
      <w:marTop w:val="0"/>
      <w:marBottom w:val="0"/>
      <w:divBdr>
        <w:top w:val="none" w:sz="0" w:space="0" w:color="auto"/>
        <w:left w:val="none" w:sz="0" w:space="0" w:color="auto"/>
        <w:bottom w:val="none" w:sz="0" w:space="0" w:color="auto"/>
        <w:right w:val="none" w:sz="0" w:space="0" w:color="auto"/>
      </w:divBdr>
      <w:divsChild>
        <w:div w:id="1582790849">
          <w:marLeft w:val="0"/>
          <w:marRight w:val="0"/>
          <w:marTop w:val="0"/>
          <w:marBottom w:val="0"/>
          <w:divBdr>
            <w:top w:val="none" w:sz="0" w:space="0" w:color="auto"/>
            <w:left w:val="none" w:sz="0" w:space="0" w:color="auto"/>
            <w:bottom w:val="none" w:sz="0" w:space="0" w:color="auto"/>
            <w:right w:val="none" w:sz="0" w:space="0" w:color="auto"/>
          </w:divBdr>
        </w:div>
      </w:divsChild>
    </w:div>
    <w:div w:id="1440444325">
      <w:bodyDiv w:val="1"/>
      <w:marLeft w:val="0"/>
      <w:marRight w:val="0"/>
      <w:marTop w:val="0"/>
      <w:marBottom w:val="0"/>
      <w:divBdr>
        <w:top w:val="none" w:sz="0" w:space="0" w:color="auto"/>
        <w:left w:val="none" w:sz="0" w:space="0" w:color="auto"/>
        <w:bottom w:val="none" w:sz="0" w:space="0" w:color="auto"/>
        <w:right w:val="none" w:sz="0" w:space="0" w:color="auto"/>
      </w:divBdr>
      <w:divsChild>
        <w:div w:id="431164953">
          <w:marLeft w:val="0"/>
          <w:marRight w:val="0"/>
          <w:marTop w:val="0"/>
          <w:marBottom w:val="0"/>
          <w:divBdr>
            <w:top w:val="none" w:sz="0" w:space="0" w:color="auto"/>
            <w:left w:val="none" w:sz="0" w:space="0" w:color="auto"/>
            <w:bottom w:val="none" w:sz="0" w:space="0" w:color="auto"/>
            <w:right w:val="none" w:sz="0" w:space="0" w:color="auto"/>
          </w:divBdr>
        </w:div>
      </w:divsChild>
    </w:div>
    <w:div w:id="1902984343">
      <w:bodyDiv w:val="1"/>
      <w:marLeft w:val="0"/>
      <w:marRight w:val="0"/>
      <w:marTop w:val="0"/>
      <w:marBottom w:val="0"/>
      <w:divBdr>
        <w:top w:val="none" w:sz="0" w:space="0" w:color="auto"/>
        <w:left w:val="none" w:sz="0" w:space="0" w:color="auto"/>
        <w:bottom w:val="none" w:sz="0" w:space="0" w:color="auto"/>
        <w:right w:val="none" w:sz="0" w:space="0" w:color="auto"/>
      </w:divBdr>
      <w:divsChild>
        <w:div w:id="1671709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2020-09-16T18:10:00Z</dcterms:created>
  <dcterms:modified xsi:type="dcterms:W3CDTF">2020-09-16T18:10:00Z</dcterms:modified>
</cp:coreProperties>
</file>